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6A" w14:textId="77777777" w:rsidR="00F724FB" w:rsidRPr="00F724FB" w:rsidRDefault="00F724FB" w:rsidP="00F724FB">
      <w:pPr>
        <w:pStyle w:val="1"/>
        <w:shd w:val="clear" w:color="auto" w:fill="FFFFFF"/>
        <w:spacing w:before="0" w:after="150"/>
        <w:rPr>
          <w:rFonts w:ascii="Arial" w:eastAsia="Times New Roman" w:hAnsi="Arial" w:cs="Arial"/>
          <w:b/>
          <w:bCs/>
          <w:color w:val="555555"/>
          <w:kern w:val="36"/>
          <w:sz w:val="45"/>
          <w:szCs w:val="45"/>
          <w:lang w:eastAsia="ru-RU"/>
        </w:rPr>
      </w:pPr>
      <w:r w:rsidRPr="00F72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724FB">
        <w:rPr>
          <w:rFonts w:ascii="Arial" w:eastAsia="Times New Roman" w:hAnsi="Arial" w:cs="Arial"/>
          <w:b/>
          <w:bCs/>
          <w:color w:val="555555"/>
          <w:kern w:val="36"/>
          <w:sz w:val="45"/>
          <w:szCs w:val="45"/>
          <w:lang w:eastAsia="ru-RU"/>
        </w:rPr>
        <w:t>Прегравидарная подготовка</w:t>
      </w:r>
    </w:p>
    <w:p w14:paraId="1E21074C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Понятие термина «прегравидарная подготовка»</w:t>
      </w:r>
    </w:p>
    <w:p w14:paraId="7421B830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Термин «прегравидарная подготовка» впервые слышат женщины, побывав на консультации у гинеколога по поводу будущей беременности. Поначалу, оно вызывает двоякое чувство: с одной стороны, оно пугает женщину, а с другой ― вселяет надежду, что она сможет родить здорового ребенка.</w:t>
      </w:r>
    </w:p>
    <w:p w14:paraId="4CA3F183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Слово «прегравидарный» происходит от лат. Gravida (беременная) и приставки «пре» (перед чем-либо). А прегравидарная подготовка ― это и есть щепетильная подготовка к благополучной беременности.</w:t>
      </w:r>
    </w:p>
    <w:p w14:paraId="487513F8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Вопрос о прегравидарной подготовке возникает у пар с ответственным подходом к рождению общих ребятишек, а также у женщин, которые уже не могут самостоятельно стать матерью. В большинстве случаев забеременеть не дают инфекции, гормональные нарушения и ранее прерванные беременности. И это не странно, ведь к 27-30 годам дамы часто стают обладательницами многих болезней, которые передаются половым путем или различных физиологических патологий после аборта.</w:t>
      </w:r>
    </w:p>
    <w:p w14:paraId="4E8BE1B7" w14:textId="77777777" w:rsidR="00F724FB" w:rsidRPr="00F724FB" w:rsidRDefault="00F724FB" w:rsidP="00F724FB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Важно знать! Планирование беременности ― это удел не только женщин, но и мужчин. Они тоже могут быть носителями инфекций или генетических болезней. К тому же, именно мужчины создают оптимальную психологическую и социальную атмосферу для удачной беременности.</w:t>
      </w:r>
    </w:p>
    <w:p w14:paraId="675F1467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Ключевые этапы прегравидарной подготовки</w:t>
      </w:r>
    </w:p>
    <w:p w14:paraId="459E94F9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Большинство пар думают, что планирование беременности ― это попить витамины и бросить курить за 1-2 месяца до этого момента. Это уместно только для молодых и полностью здоровых супругов. Прегравидарная подготовка к желанной беременности начинается за 6-10 месяцев до «работы» над беременностью. Это хлопотливый процесс с определенным перечнем процедур. Возможно, что это отнимет немало сил и финансов, но вы с уверенностью и чистой совестью будете ожидать рождения малыша.</w:t>
      </w:r>
    </w:p>
    <w:p w14:paraId="6FC60153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Она показана в таких случаях:</w:t>
      </w:r>
    </w:p>
    <w:p w14:paraId="1A2DCA6F" w14:textId="77777777" w:rsidR="00F724FB" w:rsidRPr="00F724FB" w:rsidRDefault="00F724FB" w:rsidP="00F7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самопроизвольный выкидыш;</w:t>
      </w:r>
    </w:p>
    <w:p w14:paraId="69BBD2C6" w14:textId="77777777" w:rsidR="00F724FB" w:rsidRPr="00F724FB" w:rsidRDefault="00F724FB" w:rsidP="00F7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замершая предыдущая беременность;</w:t>
      </w:r>
    </w:p>
    <w:p w14:paraId="6591D696" w14:textId="77777777" w:rsidR="00F724FB" w:rsidRPr="00F724FB" w:rsidRDefault="00F724FB" w:rsidP="00F7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пороки развития плода в прошлом;</w:t>
      </w:r>
    </w:p>
    <w:p w14:paraId="26E21E79" w14:textId="77777777" w:rsidR="00F724FB" w:rsidRPr="00F724FB" w:rsidRDefault="00F724FB" w:rsidP="00F7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наличие в анамнезе хирургических операций и абортов;</w:t>
      </w:r>
    </w:p>
    <w:p w14:paraId="4BB7C399" w14:textId="77777777" w:rsidR="00F724FB" w:rsidRPr="00F724FB" w:rsidRDefault="00F724FB" w:rsidP="00F72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хронические заболевания.</w:t>
      </w:r>
    </w:p>
    <w:p w14:paraId="63D7B4E6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Прегравидарная подготовка к беременности проходит в несколько этапов:</w:t>
      </w:r>
    </w:p>
    <w:p w14:paraId="6543C01B" w14:textId="77777777" w:rsidR="00F724FB" w:rsidRPr="00F724FB" w:rsidRDefault="00F724FB" w:rsidP="00F72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Медицинское обследование супругов: сбор анамнеза заболеваний в прошлом, сдача необходимых анализов и диагностические процедуры, консультации ряда специалистов.</w:t>
      </w:r>
    </w:p>
    <w:p w14:paraId="732DC2DE" w14:textId="77777777" w:rsidR="00F724FB" w:rsidRPr="00F724FB" w:rsidRDefault="00F724FB" w:rsidP="00F72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Подготовка пары к зачатию и женщины для вынашивания беременности.</w:t>
      </w:r>
    </w:p>
    <w:p w14:paraId="3D99B08A" w14:textId="77777777" w:rsidR="00F724FB" w:rsidRPr="00F724FB" w:rsidRDefault="00F724FB" w:rsidP="00F72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Вычисление благоприятных дней для зачатия.</w:t>
      </w:r>
    </w:p>
    <w:p w14:paraId="4C167B91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4A508DBD" wp14:editId="55FFEADC">
            <wp:extent cx="5886450" cy="3808024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481" cy="38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F56ED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Комплексное обследование супружеской пары</w:t>
      </w:r>
    </w:p>
    <w:p w14:paraId="37066F21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Чтобы этапы прегравидарной подготовки вас не пугали,  давайте изучим их поподробней и узнаем, что именно включает в себя обследование перед зачатием. Для начала пару осмотрит терапевт и определит, какие анализу понадобится сдать. Потом женщина отправится на дальнейшее обследование к гинекологу, а мужчина ― к андрологу.</w:t>
      </w:r>
    </w:p>
    <w:p w14:paraId="0CE22533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Общее обследование пары</w:t>
      </w:r>
    </w:p>
    <w:p w14:paraId="5AB9D1B2" w14:textId="77777777" w:rsidR="00F724FB" w:rsidRPr="00F724FB" w:rsidRDefault="00F724FB" w:rsidP="00F72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Осмотр у семейного доктора.</w:t>
      </w:r>
    </w:p>
    <w:p w14:paraId="25AE6E09" w14:textId="77777777" w:rsidR="00F724FB" w:rsidRPr="00F724FB" w:rsidRDefault="00F724FB" w:rsidP="00F72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Забор общих анализов (кровь/моча) и крови на биохимию.</w:t>
      </w:r>
    </w:p>
    <w:p w14:paraId="2FC016FA" w14:textId="77777777" w:rsidR="00F724FB" w:rsidRPr="00F724FB" w:rsidRDefault="00F724FB" w:rsidP="00F72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Диагностика хронических заболеваний и консультация у специалистов (эндокринолог, пульмонолог, кардиолог, стоматолог и др.).</w:t>
      </w:r>
    </w:p>
    <w:p w14:paraId="773E4823" w14:textId="77777777" w:rsidR="00F724FB" w:rsidRPr="00F724FB" w:rsidRDefault="00F724FB" w:rsidP="00F72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Идентификация группы крови для профилактики резус-конфликта у беременной женщины и у ее малыша после рождения.</w:t>
      </w:r>
    </w:p>
    <w:p w14:paraId="2B626652" w14:textId="77777777" w:rsidR="00F724FB" w:rsidRPr="00F724FB" w:rsidRDefault="00F724FB" w:rsidP="00F72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Прегравидарная подготовка эндометрия. Проводится при хроническом эндометрите или при гипоплазии эндометрия.</w:t>
      </w:r>
    </w:p>
    <w:p w14:paraId="78FC1826" w14:textId="77777777" w:rsidR="00F724FB" w:rsidRPr="00F724FB" w:rsidRDefault="00F724FB" w:rsidP="00F72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Сдача анализов на ВИЧ, сифилис, гепатит.</w:t>
      </w:r>
    </w:p>
    <w:p w14:paraId="7A376B21" w14:textId="77777777" w:rsidR="00F724FB" w:rsidRPr="00F724FB" w:rsidRDefault="00F724FB" w:rsidP="00F72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Анализ на торч-инфекции.</w:t>
      </w:r>
    </w:p>
    <w:p w14:paraId="3B15BE9C" w14:textId="77777777" w:rsidR="00F724FB" w:rsidRPr="00F724FB" w:rsidRDefault="00F724FB" w:rsidP="00F72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Консультация в генетическом центре.</w:t>
      </w:r>
    </w:p>
    <w:p w14:paraId="4C3E369F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 делается по желанию будущих родителей. Но бывают случаи, когда помощь генетика просто необходима:</w:t>
      </w:r>
    </w:p>
    <w:p w14:paraId="09C24456" w14:textId="77777777" w:rsidR="00F724FB" w:rsidRPr="00F724FB" w:rsidRDefault="00F724FB" w:rsidP="00F724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возраст женщины более 35 лет, у мужчины ― более 50 лет;</w:t>
      </w:r>
    </w:p>
    <w:p w14:paraId="7CC45129" w14:textId="77777777" w:rsidR="00F724FB" w:rsidRPr="00F724FB" w:rsidRDefault="00F724FB" w:rsidP="00F724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мертворождение или аномалии развития эмбриона в прошлом;</w:t>
      </w:r>
    </w:p>
    <w:p w14:paraId="126A7B66" w14:textId="77777777" w:rsidR="00F724FB" w:rsidRPr="00F724FB" w:rsidRDefault="00F724FB" w:rsidP="00F724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генетические заболевания в семье;</w:t>
      </w:r>
    </w:p>
    <w:p w14:paraId="1A0CA1F1" w14:textId="77777777" w:rsidR="00F724FB" w:rsidRPr="00F724FB" w:rsidRDefault="00F724FB" w:rsidP="00F724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кровные узы между супругами.</w:t>
      </w:r>
    </w:p>
    <w:p w14:paraId="71AD62A1" w14:textId="77777777" w:rsidR="00F724FB" w:rsidRPr="00F724FB" w:rsidRDefault="00F724FB" w:rsidP="00F724FB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Интересно! Обследование по поводу инфекций включает: мазок из цервикального канала и влагалища у женщин, а также из уретры у мужчин, для дальнейшей микроскопической и ПЦР-диагностики. Таким методом определяют наличие микоплазмы, уреаплазмы, хламидий, гонококковой инфекции и венерических заболеваний.</w:t>
      </w:r>
    </w:p>
    <w:p w14:paraId="23ADB0A7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Обследование мужчины у врача-андролога</w:t>
      </w:r>
    </w:p>
    <w:p w14:paraId="595EBB60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Этапы прегравидальной подготовки обязательны для мужчины, даже если он чувствует себя совсем здоровым. Кроме процедур перечисленных выше, мужчинам рекомендуют сдать спермограмму, чтобы оценить активность и качество сперматозоидов. На репродуктивное здоровье сильно влияют стрессы, курение, алкоголь и малоподвижный образ жизни. Если обследование проводится на предмет «бесплодия», также определяется гормональный статус.</w:t>
      </w:r>
    </w:p>
    <w:p w14:paraId="2247415F" w14:textId="77777777" w:rsidR="00F724FB" w:rsidRPr="00F724FB" w:rsidRDefault="00F724FB" w:rsidP="00F724FB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знаете ли вы…</w:t>
      </w: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Температура тела в мошонке немного ниже, чем по всему телу, поэтому любители саун и сидений с подогревом рискуют значительно ухудшить качество генетического материала.</w:t>
      </w:r>
    </w:p>
    <w:p w14:paraId="22A397C7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Обследование у женщин</w:t>
      </w:r>
    </w:p>
    <w:p w14:paraId="790284F5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удивительно, что прегравидарная подготовка женщин более тщательная и долгая. Ведь от состояния здоровья мамочки, зависит период вынашивания и рождения.</w:t>
      </w:r>
    </w:p>
    <w:p w14:paraId="70B398C5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Дополнительно женщине проводят ряд исследований:</w:t>
      </w:r>
    </w:p>
    <w:p w14:paraId="34F8C1D1" w14:textId="77777777" w:rsidR="00F724FB" w:rsidRPr="00F724FB" w:rsidRDefault="00F724FB" w:rsidP="00F724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Полный гинекологический осмотр, включая кольпоскопию и взятие мазков на наличие атипических клеток.</w:t>
      </w:r>
    </w:p>
    <w:p w14:paraId="46303954" w14:textId="77777777" w:rsidR="00F724FB" w:rsidRPr="00F724FB" w:rsidRDefault="00F724FB" w:rsidP="00F724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Узд внутренних органов, чтобы исключить новообразования, эндометриоз, пороки строения матки</w:t>
      </w:r>
    </w:p>
    <w:p w14:paraId="43143384" w14:textId="77777777" w:rsidR="00F724FB" w:rsidRPr="00F724FB" w:rsidRDefault="00F724FB" w:rsidP="00F724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Обследование гормональной панели, если присутствуют признаки нарушений: нерегулярный цикл, чрезмерное оволосение, акне.</w:t>
      </w:r>
    </w:p>
    <w:p w14:paraId="79092D49" w14:textId="77777777" w:rsidR="00F724FB" w:rsidRPr="00F724FB" w:rsidRDefault="00F724FB" w:rsidP="00F724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Коагулограмма – анализ на свертываемость крови.</w:t>
      </w:r>
    </w:p>
    <w:p w14:paraId="701B3DA8" w14:textId="77777777" w:rsidR="00F724FB" w:rsidRPr="00F724FB" w:rsidRDefault="00F724FB" w:rsidP="00F724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Комплексное обследование щитовидной железы под наблюдением эндокринолога: гомоны Т4, ТТГ  и УЗ-диагностика. Скрытая форма гипотиреоза может вызывать спонтанный выкидыш или умственную отсталость у ребенка (кретинизм).</w:t>
      </w:r>
    </w:p>
    <w:p w14:paraId="601944D9" w14:textId="77777777" w:rsidR="00F724FB" w:rsidRPr="00F724FB" w:rsidRDefault="00F724FB" w:rsidP="00F724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Гистологическое исследование жидкости из полости матки, если присутствует хроническое воспаление невыясненной этиологии.</w:t>
      </w:r>
    </w:p>
    <w:p w14:paraId="44732B8C" w14:textId="77777777" w:rsidR="00F724FB" w:rsidRPr="00F724FB" w:rsidRDefault="00F724FB" w:rsidP="00F724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Диагностика  аутоиммунных нарушений.</w:t>
      </w:r>
    </w:p>
    <w:p w14:paraId="115A7739" w14:textId="77777777" w:rsidR="00F724FB" w:rsidRPr="00F724FB" w:rsidRDefault="00F724FB" w:rsidP="00F724FB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что говорит статистика?</w:t>
      </w: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У 85% пар зачать ребенка получается на протяжении 6-24 месяцев. И это считается нормой. Если через пару лет результат не появился ― стоит искать причину.</w:t>
      </w:r>
    </w:p>
    <w:p w14:paraId="569C859F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18624348" wp14:editId="0CDFE5B0">
            <wp:extent cx="5953125" cy="32221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06" cy="32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EFC47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Что нужно предпринять до наступления зачатия и беременности</w:t>
      </w:r>
    </w:p>
    <w:p w14:paraId="32E10FA1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Когда  результаты исследований готовы, супружеской паре разрешается приступать к зачатию, если со здоровьем все хорошо. В случае каких-либо отклонений врачом назначается алгоритм индивидуального лечения (медикаментозное, оперативное, комплексное). Лечение откладывает беременность на 3-6 месяцев в зависимости от сложности болезни.</w:t>
      </w:r>
    </w:p>
    <w:p w14:paraId="7F21532C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этапе подготовки пары к зачатию и женщины к вынашиванию беременности даются следующие рекомендации:</w:t>
      </w:r>
    </w:p>
    <w:p w14:paraId="3C80CE53" w14:textId="77777777" w:rsidR="00F724FB" w:rsidRPr="00F724FB" w:rsidRDefault="00F724FB" w:rsidP="00F724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Отказ от алкоголя и сигарет.</w:t>
      </w:r>
    </w:p>
    <w:p w14:paraId="34780C10" w14:textId="77777777" w:rsidR="00F724FB" w:rsidRPr="00F724FB" w:rsidRDefault="00F724FB" w:rsidP="00F724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Активный образ жизни.</w:t>
      </w:r>
    </w:p>
    <w:p w14:paraId="7C738758" w14:textId="77777777" w:rsidR="00F724FB" w:rsidRPr="00F724FB" w:rsidRDefault="00F724FB" w:rsidP="00F724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Прием фолиевой кислоты в количестве 400 мкг для женщины и витамина Е обоим партнерам.</w:t>
      </w:r>
    </w:p>
    <w:p w14:paraId="771C2A62" w14:textId="77777777" w:rsidR="00F724FB" w:rsidRPr="00F724FB" w:rsidRDefault="00F724FB" w:rsidP="00F724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Спокойная атмосфера и никаких стрессов.</w:t>
      </w:r>
    </w:p>
    <w:p w14:paraId="0E92F5B4" w14:textId="77777777" w:rsidR="00F724FB" w:rsidRPr="00F724FB" w:rsidRDefault="00F724FB" w:rsidP="00F724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Профилактика ОРВ и гриппа.</w:t>
      </w:r>
    </w:p>
    <w:p w14:paraId="36E8B6DC" w14:textId="77777777" w:rsidR="00F724FB" w:rsidRPr="00F724FB" w:rsidRDefault="00F724FB" w:rsidP="00F724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Оптимистический настрой.</w:t>
      </w:r>
    </w:p>
    <w:p w14:paraId="18BBDFCE" w14:textId="77777777" w:rsidR="00F724FB" w:rsidRPr="00F724FB" w:rsidRDefault="00F724FB" w:rsidP="00F724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Рациональное питание с достаточным количеством овощей и жиров.</w:t>
      </w:r>
    </w:p>
    <w:p w14:paraId="7A85990E" w14:textId="77777777" w:rsidR="00F724FB" w:rsidRPr="00F724FB" w:rsidRDefault="00F724FB" w:rsidP="00F724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Табу на продукты с консервантами, красителями и всяческие БАДы.</w:t>
      </w:r>
    </w:p>
    <w:p w14:paraId="724DA944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1D015AB7" wp14:editId="47200D39">
            <wp:extent cx="5619750" cy="25025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96" cy="250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38739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Определяем возможные дня зачатия</w:t>
      </w:r>
    </w:p>
    <w:p w14:paraId="0D475061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Бесконечные анализы и походы по врачам уже позади. Рацион и правильный режим дня ― идеальны. Осталось совсем немного ― помочь нашему организму скорее справиться с поставленной задачей. Для этого надо всего лишь определить, когда происходит овуляция, чтобы спохватится в нужное время и в нужном месте.</w:t>
      </w:r>
    </w:p>
    <w:p w14:paraId="03E35556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Овуляция ― это благоприятный момент для зачатия. В этот период созревшая яйцеклетка выходит из яичника и направляется в маточную трубу. Происходит овуляция приблизительно на 12-14 день цикла, если он, конечно, регулярный. У женщин до 30 лет за год насчитывается около 8-10 овуляторных циклов. Потом их количество постепенно угасает.</w:t>
      </w:r>
    </w:p>
    <w:p w14:paraId="434D6B48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Для решения этого вопроса в арсенале каждой женщины есть много методов. У каждого свои достоинства и недостатки, но выбрать есть из чего:</w:t>
      </w:r>
    </w:p>
    <w:p w14:paraId="0C1974FD" w14:textId="77777777" w:rsidR="00F724FB" w:rsidRPr="00F724FB" w:rsidRDefault="00F724FB" w:rsidP="00F724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Определение овуляции по характеру цервикальной слизи.</w:t>
      </w:r>
    </w:p>
    <w:p w14:paraId="47A9BA7E" w14:textId="77777777" w:rsidR="00F724FB" w:rsidRPr="00F724FB" w:rsidRDefault="00F724FB" w:rsidP="00F724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Измерение базальной температуры.</w:t>
      </w:r>
    </w:p>
    <w:p w14:paraId="55645089" w14:textId="77777777" w:rsidR="00F724FB" w:rsidRPr="00F724FB" w:rsidRDefault="00F724FB" w:rsidP="00F724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Календарный метод.</w:t>
      </w:r>
    </w:p>
    <w:p w14:paraId="04726CAB" w14:textId="77777777" w:rsidR="00F724FB" w:rsidRPr="00F724FB" w:rsidRDefault="00F724FB" w:rsidP="00F724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Тесты на овуляцию.</w:t>
      </w:r>
    </w:p>
    <w:p w14:paraId="34BF87E1" w14:textId="77777777" w:rsidR="00F724FB" w:rsidRPr="00F724FB" w:rsidRDefault="00F724FB" w:rsidP="00F724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УЗД-мониторинг.</w:t>
      </w:r>
    </w:p>
    <w:p w14:paraId="32CC9F93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Определение овуляции по характеру цервикальной слизи</w:t>
      </w:r>
    </w:p>
    <w:p w14:paraId="6F12A643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 менструации в норме выделений быть не должно. Когда яйцеклетка направляется в маточную трубу, женщина может замечать некую влажность, поскольку цервикальная слизь разжижается. В момент овуляции она начинает тянуться, словно яичный белок.</w:t>
      </w:r>
    </w:p>
    <w:p w14:paraId="39814CB4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Плюсы такого метода:</w:t>
      </w:r>
    </w:p>
    <w:p w14:paraId="306872AD" w14:textId="77777777" w:rsidR="00F724FB" w:rsidRPr="00F724FB" w:rsidRDefault="00F724FB" w:rsidP="00F72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не требует траты времени и денег</w:t>
      </w:r>
    </w:p>
    <w:p w14:paraId="32043628" w14:textId="77777777" w:rsidR="00F724FB" w:rsidRPr="00F724FB" w:rsidRDefault="00F724FB" w:rsidP="00F724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 безопасен и прост</w:t>
      </w:r>
    </w:p>
    <w:p w14:paraId="669E782B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Минусы</w:t>
      </w:r>
    </w:p>
    <w:p w14:paraId="6874E914" w14:textId="77777777" w:rsidR="00F724FB" w:rsidRPr="00F724FB" w:rsidRDefault="00F724FB" w:rsidP="00F72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дает 100% уверенности, поэтому в целях для предупреждения беременности не годится</w:t>
      </w:r>
    </w:p>
    <w:p w14:paraId="681E8DD6" w14:textId="77777777" w:rsidR="00F724FB" w:rsidRPr="00F724FB" w:rsidRDefault="00F724FB" w:rsidP="00F724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дает ложную картину при воспалительных процессах</w:t>
      </w:r>
    </w:p>
    <w:p w14:paraId="77344852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5BA9559A" wp14:editId="0D431B1C">
            <wp:extent cx="6000750" cy="3881967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90" cy="38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75C1D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Измерение базальной температуры</w:t>
      </w:r>
    </w:p>
    <w:p w14:paraId="1A2594C9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Измерять базальную или ректальную температуру надо строго утром после пробуждения. Такой метод довольно точный только в сочетании с УЗД. Температура держится в рамках 35-36⁰С, а в период овуляции происходит резкий скачек до 37⁰С. Эти показатели относительные и у каждой женщины могут быть различными.</w:t>
      </w:r>
    </w:p>
    <w:p w14:paraId="2EC9AB1A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Плюсы:</w:t>
      </w:r>
    </w:p>
    <w:p w14:paraId="09B5D43F" w14:textId="77777777" w:rsidR="00F724FB" w:rsidRPr="00F724FB" w:rsidRDefault="00F724FB" w:rsidP="00F724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позволяет объективно оценить картину фаз менструального цикла</w:t>
      </w:r>
    </w:p>
    <w:p w14:paraId="1F9C3986" w14:textId="77777777" w:rsidR="00F724FB" w:rsidRPr="00F724FB" w:rsidRDefault="00F724FB" w:rsidP="00F724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предположить возможный день овуляции</w:t>
      </w:r>
    </w:p>
    <w:p w14:paraId="47578BD7" w14:textId="77777777" w:rsidR="00F724FB" w:rsidRPr="00F724FB" w:rsidRDefault="00F724FB" w:rsidP="00F724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заподозрить ановуляторный цикл</w:t>
      </w:r>
    </w:p>
    <w:p w14:paraId="049C9FDC" w14:textId="77777777" w:rsidR="00F724FB" w:rsidRPr="00F724FB" w:rsidRDefault="00F724FB" w:rsidP="00F724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определить беременность в первую неделю зачатия</w:t>
      </w:r>
    </w:p>
    <w:p w14:paraId="07AD6BDB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Минусы:</w:t>
      </w:r>
    </w:p>
    <w:p w14:paraId="230F5520" w14:textId="77777777" w:rsidR="00F724FB" w:rsidRPr="00F724FB" w:rsidRDefault="00F724FB" w:rsidP="00F724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трудоемкий процесс</w:t>
      </w:r>
    </w:p>
    <w:p w14:paraId="1E4178AE" w14:textId="77777777" w:rsidR="00F724FB" w:rsidRPr="00F724FB" w:rsidRDefault="00F724FB" w:rsidP="00F724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ежедневный мониторинг</w:t>
      </w:r>
    </w:p>
    <w:p w14:paraId="50BF6CB3" w14:textId="77777777" w:rsidR="00F724FB" w:rsidRPr="00F724FB" w:rsidRDefault="00F724FB" w:rsidP="00F724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наличие множества факторов, которые влияют на базовую температуру (стресс, плохой сон, алкоголь)</w:t>
      </w:r>
    </w:p>
    <w:p w14:paraId="5AB9DF6D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 Совет! Для измерения температуры лучше пользоваться электронным градусником ― это безопаснее и быстрее.</w:t>
      </w:r>
    </w:p>
    <w:p w14:paraId="27BD2E9E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351A6FAC" wp14:editId="3A2856F2">
            <wp:extent cx="5617115" cy="355282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833" cy="355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22AF5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Календарный метод (метод Клауса-Огино)</w:t>
      </w:r>
    </w:p>
    <w:p w14:paraId="1126BE64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Этот метод был разработан еще в 1876 году доктором Марией Путнам. Он пригоден только для женщин с регулярным 26-32-дневным циклом. Фертильный (благоприятный) период обозначается с 10 по 17 день цикла.</w:t>
      </w:r>
    </w:p>
    <w:p w14:paraId="1662BD73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Плюсы:</w:t>
      </w:r>
    </w:p>
    <w:p w14:paraId="650AA451" w14:textId="77777777" w:rsidR="00F724FB" w:rsidRPr="00F724FB" w:rsidRDefault="00F724FB" w:rsidP="00F724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дешевизна и доступность</w:t>
      </w:r>
    </w:p>
    <w:p w14:paraId="644E9276" w14:textId="77777777" w:rsidR="00F724FB" w:rsidRPr="00F724FB" w:rsidRDefault="00F724FB" w:rsidP="00F724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удобность в применении</w:t>
      </w:r>
    </w:p>
    <w:p w14:paraId="3555AD4F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Минусы:</w:t>
      </w:r>
    </w:p>
    <w:p w14:paraId="32E66D84" w14:textId="77777777" w:rsidR="00F724FB" w:rsidRPr="00F724FB" w:rsidRDefault="00F724FB" w:rsidP="00F724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относительная точность</w:t>
      </w:r>
    </w:p>
    <w:p w14:paraId="4D04352C" w14:textId="77777777" w:rsidR="00F724FB" w:rsidRPr="00F724FB" w:rsidRDefault="00F724FB" w:rsidP="00F724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можно пропустить раннюю овуляцию вследствии гормонального сбоя</w:t>
      </w:r>
    </w:p>
    <w:p w14:paraId="3578B91E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39D2119E" wp14:editId="4AFABF7A">
            <wp:extent cx="4762500" cy="2371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28F75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Тесты на овуляцию</w:t>
      </w:r>
    </w:p>
    <w:p w14:paraId="27267A5C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Тесты на овуляцию достаточно точный способ. Они недорогие и продаются в каждой аптеке. Достаточно 5 минут для получения результата. Как правило, нужно пять тест-полосок в месяц для мониторинга овуляции. Их принцип действия такой же, как и у тестов на беременность, только в данном случае определяется лютеинизирующий гормон.</w:t>
      </w:r>
    </w:p>
    <w:p w14:paraId="0A30E2D5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Пользоваться такими тестами очень легко. Например, у вас 28-дневный цикл: 28-17=11. Это значит, что тестирование надо проводить с 11 дня цикла.</w:t>
      </w:r>
    </w:p>
    <w:p w14:paraId="107ABCD4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Плюсы:</w:t>
      </w:r>
    </w:p>
    <w:p w14:paraId="4FAAD460" w14:textId="77777777" w:rsidR="00F724FB" w:rsidRPr="00F724FB" w:rsidRDefault="00F724FB" w:rsidP="00F724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минимальные затраты времени</w:t>
      </w:r>
    </w:p>
    <w:p w14:paraId="67A24C07" w14:textId="77777777" w:rsidR="00F724FB" w:rsidRPr="00F724FB" w:rsidRDefault="00F724FB" w:rsidP="00F724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99% достоверности</w:t>
      </w:r>
    </w:p>
    <w:p w14:paraId="584B8A9F" w14:textId="77777777" w:rsidR="00F724FB" w:rsidRPr="00F724FB" w:rsidRDefault="00F724FB" w:rsidP="00F724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безопасность и легкость в использовании</w:t>
      </w:r>
    </w:p>
    <w:p w14:paraId="6511ED0C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Минусы:</w:t>
      </w:r>
    </w:p>
    <w:p w14:paraId="7BBFC5CA" w14:textId="77777777" w:rsidR="00F724FB" w:rsidRPr="00F724FB" w:rsidRDefault="00F724FB" w:rsidP="00F724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дополнительные финансовые расходы.</w:t>
      </w:r>
    </w:p>
    <w:p w14:paraId="0713CDD3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10908670" wp14:editId="1382255F">
            <wp:extent cx="6667500" cy="5276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BB973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УЗД-мониторинг</w:t>
      </w:r>
    </w:p>
    <w:p w14:paraId="2B96212F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Это самый точный способ подтвердить овуляцию. УЗД-контроль проводится 3-5 раз в первую половину цикла для измерения величины фолликулов ― </w:t>
      </w: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фолликулометрия. И после разрыва доминантного фолликула — для определения овуляторной жидкости и желтого тела, что подтверждает овуляцию.</w:t>
      </w:r>
    </w:p>
    <w:p w14:paraId="3983C897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Плюсы:</w:t>
      </w:r>
    </w:p>
    <w:p w14:paraId="0FB30B65" w14:textId="77777777" w:rsidR="00F724FB" w:rsidRPr="00F724FB" w:rsidRDefault="00F724FB" w:rsidP="00F724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возможность предугадать овуляцию с точностью до 6-12 часов</w:t>
      </w:r>
    </w:p>
    <w:p w14:paraId="62C8E08E" w14:textId="77777777" w:rsidR="00F724FB" w:rsidRPr="00F724FB" w:rsidRDefault="00F724FB" w:rsidP="00F724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подтвердить, что фолликул проовулировал.</w:t>
      </w:r>
    </w:p>
    <w:p w14:paraId="4F5B90A3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Минусы:</w:t>
      </w:r>
    </w:p>
    <w:p w14:paraId="06C88A05" w14:textId="77777777" w:rsidR="00F724FB" w:rsidRPr="00F724FB" w:rsidRDefault="00F724FB" w:rsidP="00F724F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дорого</w:t>
      </w:r>
    </w:p>
    <w:p w14:paraId="56639C42" w14:textId="77777777" w:rsidR="00F724FB" w:rsidRPr="00F724FB" w:rsidRDefault="00F724FB" w:rsidP="00F724F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нужно несколько раз навещать диагностический центр</w:t>
      </w:r>
    </w:p>
    <w:p w14:paraId="466E83E4" w14:textId="77777777" w:rsidR="00F724FB" w:rsidRPr="00F724FB" w:rsidRDefault="00F724FB" w:rsidP="00F724F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затрата времени.</w:t>
      </w:r>
    </w:p>
    <w:p w14:paraId="18C69B98" w14:textId="77777777" w:rsidR="00F724FB" w:rsidRPr="00F724FB" w:rsidRDefault="00F724FB" w:rsidP="00F724F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 w:rsidRPr="00F724FB"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Удачное завершение прегравидарной подготовки</w:t>
      </w:r>
    </w:p>
    <w:p w14:paraId="164BE0ED" w14:textId="77777777" w:rsidR="00F724FB" w:rsidRPr="00F724FB" w:rsidRDefault="00F724FB" w:rsidP="00F724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F724F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Прегравидарная подготовка считается удачной, если вы держите в руках положительный тест на беременность. Теперь остается довести все до логического конца. Окончательный этап ― это ранее подтверждение беременности, скрининнговые тесты, биохимическая диагностика и узд-мониторинг. Это поможет сохранить долгожданную беременность и родить чудного малыша.</w:t>
      </w:r>
    </w:p>
    <w:p w14:paraId="6F8E789E" w14:textId="78009B3E" w:rsidR="00163EE8" w:rsidRDefault="00000000" w:rsidP="00F724FB"/>
    <w:sectPr w:rsidR="001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EE2"/>
    <w:multiLevelType w:val="multilevel"/>
    <w:tmpl w:val="D272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F4113"/>
    <w:multiLevelType w:val="multilevel"/>
    <w:tmpl w:val="7044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D11D4"/>
    <w:multiLevelType w:val="multilevel"/>
    <w:tmpl w:val="3EE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A2129"/>
    <w:multiLevelType w:val="multilevel"/>
    <w:tmpl w:val="C802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65671"/>
    <w:multiLevelType w:val="multilevel"/>
    <w:tmpl w:val="E510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E6FF9"/>
    <w:multiLevelType w:val="multilevel"/>
    <w:tmpl w:val="F30C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2546F"/>
    <w:multiLevelType w:val="multilevel"/>
    <w:tmpl w:val="C810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1028F"/>
    <w:multiLevelType w:val="multilevel"/>
    <w:tmpl w:val="B4F0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E6D99"/>
    <w:multiLevelType w:val="multilevel"/>
    <w:tmpl w:val="896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C0331"/>
    <w:multiLevelType w:val="multilevel"/>
    <w:tmpl w:val="510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C6FB5"/>
    <w:multiLevelType w:val="multilevel"/>
    <w:tmpl w:val="832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7C06B7"/>
    <w:multiLevelType w:val="multilevel"/>
    <w:tmpl w:val="71BC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420F7"/>
    <w:multiLevelType w:val="multilevel"/>
    <w:tmpl w:val="CBEC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52CE3"/>
    <w:multiLevelType w:val="multilevel"/>
    <w:tmpl w:val="6E22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0C5FEC"/>
    <w:multiLevelType w:val="multilevel"/>
    <w:tmpl w:val="58F2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E82695"/>
    <w:multiLevelType w:val="multilevel"/>
    <w:tmpl w:val="BA6A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85020"/>
    <w:multiLevelType w:val="multilevel"/>
    <w:tmpl w:val="218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64675">
    <w:abstractNumId w:val="2"/>
  </w:num>
  <w:num w:numId="2" w16cid:durableId="1311903385">
    <w:abstractNumId w:val="1"/>
  </w:num>
  <w:num w:numId="3" w16cid:durableId="1078140196">
    <w:abstractNumId w:val="12"/>
  </w:num>
  <w:num w:numId="4" w16cid:durableId="562374494">
    <w:abstractNumId w:val="5"/>
  </w:num>
  <w:num w:numId="5" w16cid:durableId="1796751900">
    <w:abstractNumId w:val="6"/>
  </w:num>
  <w:num w:numId="6" w16cid:durableId="2087990418">
    <w:abstractNumId w:val="15"/>
  </w:num>
  <w:num w:numId="7" w16cid:durableId="283851247">
    <w:abstractNumId w:val="11"/>
  </w:num>
  <w:num w:numId="8" w16cid:durableId="1268153557">
    <w:abstractNumId w:val="14"/>
  </w:num>
  <w:num w:numId="9" w16cid:durableId="963924353">
    <w:abstractNumId w:val="13"/>
  </w:num>
  <w:num w:numId="10" w16cid:durableId="383798776">
    <w:abstractNumId w:val="16"/>
  </w:num>
  <w:num w:numId="11" w16cid:durableId="1570387452">
    <w:abstractNumId w:val="9"/>
  </w:num>
  <w:num w:numId="12" w16cid:durableId="1340045119">
    <w:abstractNumId w:val="10"/>
  </w:num>
  <w:num w:numId="13" w16cid:durableId="65882446">
    <w:abstractNumId w:val="0"/>
  </w:num>
  <w:num w:numId="14" w16cid:durableId="2095785100">
    <w:abstractNumId w:val="4"/>
  </w:num>
  <w:num w:numId="15" w16cid:durableId="1498619892">
    <w:abstractNumId w:val="7"/>
  </w:num>
  <w:num w:numId="16" w16cid:durableId="2090997951">
    <w:abstractNumId w:val="8"/>
  </w:num>
  <w:num w:numId="17" w16cid:durableId="485442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AA"/>
    <w:rsid w:val="00A3040E"/>
    <w:rsid w:val="00B532AA"/>
    <w:rsid w:val="00DF59D9"/>
    <w:rsid w:val="00F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664B"/>
  <w15:chartTrackingRefBased/>
  <w15:docId w15:val="{EFC6649B-7FD5-4483-A2A1-02874D24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4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4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967411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294587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81701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787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</dc:creator>
  <cp:keywords/>
  <dc:description/>
  <cp:lastModifiedBy>ЖК</cp:lastModifiedBy>
  <cp:revision>2</cp:revision>
  <dcterms:created xsi:type="dcterms:W3CDTF">2023-01-25T10:57:00Z</dcterms:created>
  <dcterms:modified xsi:type="dcterms:W3CDTF">2023-01-25T11:00:00Z</dcterms:modified>
</cp:coreProperties>
</file>