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2A6A" w14:textId="77777777" w:rsidR="00F724FB" w:rsidRPr="00F724FB" w:rsidRDefault="00F724FB" w:rsidP="00F724FB">
      <w:pPr>
        <w:pStyle w:val="1"/>
        <w:shd w:val="clear" w:color="auto" w:fill="FFFFFF"/>
        <w:spacing w:before="0" w:after="150"/>
        <w:rPr>
          <w:rFonts w:ascii="Arial" w:eastAsia="Times New Roman" w:hAnsi="Arial" w:cs="Arial"/>
          <w:b/>
          <w:bCs/>
          <w:color w:val="555555"/>
          <w:kern w:val="36"/>
          <w:sz w:val="45"/>
          <w:szCs w:val="45"/>
          <w:lang w:eastAsia="ru-RU"/>
        </w:rPr>
      </w:pPr>
      <w:r w:rsidRPr="00F72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724FB">
        <w:rPr>
          <w:rFonts w:ascii="Arial" w:eastAsia="Times New Roman" w:hAnsi="Arial" w:cs="Arial"/>
          <w:b/>
          <w:bCs/>
          <w:color w:val="555555"/>
          <w:kern w:val="36"/>
          <w:sz w:val="45"/>
          <w:szCs w:val="45"/>
          <w:lang w:eastAsia="ru-RU"/>
        </w:rPr>
        <w:t>Прегравидарная подготовка</w:t>
      </w:r>
    </w:p>
    <w:p w14:paraId="1E21074C" w14:textId="77777777" w:rsidR="00F724FB" w:rsidRPr="00F724FB" w:rsidRDefault="00F724FB" w:rsidP="00F724FB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 w:rsidRPr="00F724FB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Понятие термина «прегравидарная подготовка»</w:t>
      </w:r>
    </w:p>
    <w:p w14:paraId="7421B830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Термин «прегравидарная подготовка» впервые слышат женщины, побывав на консультации у гинеколога по поводу будущей беременности. Поначалу, оно вызывает двоякое чувство: с одной стороны, оно пугает женщину, а с другой ― вселяет надежду, что она сможет родить здорового ребенка.</w:t>
      </w:r>
    </w:p>
    <w:p w14:paraId="4CA3F183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Слово «прегравидарный» происходит от лат. Gravida (беременная) и приставки «пре» (перед чем-либо). А прегравидарная подготовка ― это и есть щепетильная подготовка к благополучной беременности.</w:t>
      </w:r>
    </w:p>
    <w:p w14:paraId="487513F8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Вопрос о прегравидарной подготовке возникает у пар с ответственным подходом к рождению общих ребятишек, а также у женщин, которые уже не могут самостоятельно стать матерью. В большинстве случаев забеременеть не дают инфекции, гормональные нарушения и ранее прерванные беременности. И это не странно, ведь к 27-30 годам дамы часто стают обладательницами многих болезней, которые передаются половым путем или различных физиологических патологий после аборта.</w:t>
      </w:r>
    </w:p>
    <w:p w14:paraId="4E8BE1B7" w14:textId="77777777" w:rsidR="00F724FB" w:rsidRPr="00F724FB" w:rsidRDefault="00F724FB" w:rsidP="00F724F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Важно знать! Планирование беременности ― это удел не только женщин, но и мужчин. Они тоже могут быть носителями инфекций или генетических болезней. К тому же, именно мужчины создают оптимальную психологическую и социальную атмосферу для удачной беременности.</w:t>
      </w:r>
    </w:p>
    <w:p w14:paraId="675F1467" w14:textId="77777777" w:rsidR="00F724FB" w:rsidRPr="00F724FB" w:rsidRDefault="00F724FB" w:rsidP="00F724FB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 w:rsidRPr="00F724FB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Ключевые этапы прегравидарной подготовки</w:t>
      </w:r>
    </w:p>
    <w:p w14:paraId="459E94F9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Большинство пар думают, что планирование беременности ― это попить витамины и бросить курить за 1-2 месяца до этого момента. Это уместно только для молодых и полностью здоровых супругов. Прегравидарная подготовка к желанной беременности начинается за 6-10 месяцев до «работы» над беременностью. Это хлопотливый процесс с определенным перечнем процедур. Возможно, что это отнимет немало сил и финансов, но вы с уверенностью и чистой совестью будете ожидать рождения малыша.</w:t>
      </w:r>
    </w:p>
    <w:p w14:paraId="6FC60153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Она показана в таких случаях:</w:t>
      </w:r>
    </w:p>
    <w:p w14:paraId="1A2DCA6F" w14:textId="77777777" w:rsidR="00F724FB" w:rsidRPr="00F724FB" w:rsidRDefault="00F724FB" w:rsidP="00F724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самопроизвольный выкидыш;</w:t>
      </w:r>
    </w:p>
    <w:p w14:paraId="69BBD2C6" w14:textId="77777777" w:rsidR="00F724FB" w:rsidRPr="00F724FB" w:rsidRDefault="00F724FB" w:rsidP="00F724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замершая предыдущая беременность;</w:t>
      </w:r>
    </w:p>
    <w:p w14:paraId="6591D696" w14:textId="77777777" w:rsidR="00F724FB" w:rsidRPr="00F724FB" w:rsidRDefault="00F724FB" w:rsidP="00F724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пороки развития плода в прошлом;</w:t>
      </w:r>
    </w:p>
    <w:p w14:paraId="26E21E79" w14:textId="77777777" w:rsidR="00F724FB" w:rsidRPr="00F724FB" w:rsidRDefault="00F724FB" w:rsidP="00F724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наличие в анамнезе хирургических операций и абортов;</w:t>
      </w:r>
    </w:p>
    <w:p w14:paraId="4BB7C399" w14:textId="77777777" w:rsidR="00F724FB" w:rsidRPr="00F724FB" w:rsidRDefault="00F724FB" w:rsidP="00F724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хронические заболевания.</w:t>
      </w:r>
    </w:p>
    <w:p w14:paraId="63D7B4E6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Прегравидарная подготовка к беременности проходит в несколько этапов:</w:t>
      </w:r>
    </w:p>
    <w:p w14:paraId="6543C01B" w14:textId="77777777" w:rsidR="00F724FB" w:rsidRPr="00F724FB" w:rsidRDefault="00F724FB" w:rsidP="00F724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Медицинское обследование супругов: сбор анамнеза заболеваний в прошлом, сдача необходимых анализов и диагностические процедуры, консультации ряда специалистов.</w:t>
      </w:r>
    </w:p>
    <w:p w14:paraId="732DC2DE" w14:textId="77777777" w:rsidR="00F724FB" w:rsidRPr="00F724FB" w:rsidRDefault="00F724FB" w:rsidP="00F724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Подготовка пары к зачатию и женщины для вынашивания беременности.</w:t>
      </w:r>
    </w:p>
    <w:p w14:paraId="3D99B08A" w14:textId="77777777" w:rsidR="00F724FB" w:rsidRPr="00F724FB" w:rsidRDefault="00F724FB" w:rsidP="00F724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Вычисление благоприятных дней для зачатия.</w:t>
      </w:r>
    </w:p>
    <w:p w14:paraId="4C167B91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4A508DBD" wp14:editId="55FFEADC">
            <wp:extent cx="5886450" cy="3808024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481" cy="38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56ED" w14:textId="77777777" w:rsidR="00F724FB" w:rsidRPr="00F724FB" w:rsidRDefault="00F724FB" w:rsidP="00F724FB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 w:rsidRPr="00F724FB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Комплексное обследование супружеской пары</w:t>
      </w:r>
    </w:p>
    <w:p w14:paraId="37066F21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Чтобы этапы прегравидарной подготовки вас не пугали,  давайте изучим их поподробней и узнаем, что именно включает в себя обследование перед зачатием. Для начала пару осмотрит терапевт и определит, какие анализу понадобится сдать. Потом женщина отправится на дальнейшее обследование к гинекологу, а мужчина ― к андрологу.</w:t>
      </w:r>
    </w:p>
    <w:p w14:paraId="0CE22533" w14:textId="77777777" w:rsidR="00F724FB" w:rsidRPr="00F724FB" w:rsidRDefault="00F724FB" w:rsidP="00F724F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F724FB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Общее обследование пары</w:t>
      </w:r>
    </w:p>
    <w:p w14:paraId="5AB9D1B2" w14:textId="77777777" w:rsidR="00F724FB" w:rsidRPr="00F724FB" w:rsidRDefault="00F724FB" w:rsidP="00F724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Осмотр у семейного доктора.</w:t>
      </w:r>
    </w:p>
    <w:p w14:paraId="25AE6E09" w14:textId="77777777" w:rsidR="00F724FB" w:rsidRPr="00F724FB" w:rsidRDefault="00F724FB" w:rsidP="00F724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Забор общих анализов (кровь/моча) и крови на биохимию.</w:t>
      </w:r>
    </w:p>
    <w:p w14:paraId="2FC016FA" w14:textId="77777777" w:rsidR="00F724FB" w:rsidRPr="00F724FB" w:rsidRDefault="00F724FB" w:rsidP="00F724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Диагностика хронических заболеваний и консультация у специалистов (эндокринолог, пульмонолог, кардиолог, стоматолог и др.).</w:t>
      </w:r>
    </w:p>
    <w:p w14:paraId="773E4823" w14:textId="77777777" w:rsidR="00F724FB" w:rsidRPr="00F724FB" w:rsidRDefault="00F724FB" w:rsidP="00F724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Идентификация группы крови для профилактики резус-конфликта у беременной женщины и у ее малыша после рождения.</w:t>
      </w:r>
    </w:p>
    <w:p w14:paraId="2B626652" w14:textId="77777777" w:rsidR="00F724FB" w:rsidRPr="00F724FB" w:rsidRDefault="00F724FB" w:rsidP="00F724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Прегравидарная подготовка эндометрия. Проводится при хроническом эндометрите или при гипоплазии эндометрия.</w:t>
      </w:r>
    </w:p>
    <w:p w14:paraId="78FC1826" w14:textId="77777777" w:rsidR="00F724FB" w:rsidRPr="00F724FB" w:rsidRDefault="00F724FB" w:rsidP="00F724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Сдача анализов на ВИЧ, сифилис, гепатит.</w:t>
      </w:r>
    </w:p>
    <w:p w14:paraId="7A376B21" w14:textId="77777777" w:rsidR="00F724FB" w:rsidRPr="00F724FB" w:rsidRDefault="00F724FB" w:rsidP="00F724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Анализ на торч-инфекции.</w:t>
      </w:r>
    </w:p>
    <w:p w14:paraId="3B15BE9C" w14:textId="77777777" w:rsidR="00F724FB" w:rsidRPr="00F724FB" w:rsidRDefault="00F724FB" w:rsidP="00F724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Консультация в генетическом центре.</w:t>
      </w:r>
    </w:p>
    <w:p w14:paraId="4C3E369F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Это делается по желанию будущих родителей. Но бывают случаи, когда помощь генетика просто необходима:</w:t>
      </w:r>
    </w:p>
    <w:p w14:paraId="09C24456" w14:textId="77777777" w:rsidR="00F724FB" w:rsidRPr="00F724FB" w:rsidRDefault="00F724FB" w:rsidP="00F724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возраст женщины более 35 лет, у мужчины ― более 50 лет;</w:t>
      </w:r>
    </w:p>
    <w:p w14:paraId="7CC45129" w14:textId="77777777" w:rsidR="00F724FB" w:rsidRPr="00F724FB" w:rsidRDefault="00F724FB" w:rsidP="00F724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мертворождение или аномалии развития эмбриона в прошлом;</w:t>
      </w:r>
    </w:p>
    <w:p w14:paraId="126A7B66" w14:textId="77777777" w:rsidR="00F724FB" w:rsidRPr="00F724FB" w:rsidRDefault="00F724FB" w:rsidP="00F724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генетические заболевания в семье;</w:t>
      </w:r>
    </w:p>
    <w:p w14:paraId="1A0CA1F1" w14:textId="77777777" w:rsidR="00F724FB" w:rsidRPr="00F724FB" w:rsidRDefault="00F724FB" w:rsidP="00F724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кровные узы между супругами.</w:t>
      </w:r>
    </w:p>
    <w:p w14:paraId="71AD62A1" w14:textId="77777777" w:rsidR="00F724FB" w:rsidRPr="00F724FB" w:rsidRDefault="00F724FB" w:rsidP="00F724F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Интересно! Обследование по поводу инфекций включает: мазок из цервикального канала и влагалища у женщин, а также из уретры у мужчин, для дальнейшей микроскопической и ПЦР-диагностики. Таким методом определяют наличие микоплазмы, уреаплазмы, хламидий, гонококковой инфекции и венерических заболеваний.</w:t>
      </w:r>
    </w:p>
    <w:p w14:paraId="23ADB0A7" w14:textId="77777777" w:rsidR="00F724FB" w:rsidRPr="00F724FB" w:rsidRDefault="00F724FB" w:rsidP="00F724F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F724FB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Обследование мужчины у врача-андролога</w:t>
      </w:r>
    </w:p>
    <w:p w14:paraId="595EBB60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Этапы прегравидальной подготовки обязательны для мужчины, даже если он чувствует себя совсем здоровым. Кроме процедур перечисленных выше, мужчинам рекомендуют сдать спермограмму, чтобы оценить активность и качество сперматозоидов. На репродуктивное здоровье сильно влияют стрессы, курение, алкоголь и малоподвижный образ жизни. Если обследование проводится на предмет «бесплодия», также определяется гормональный статус.</w:t>
      </w:r>
    </w:p>
    <w:p w14:paraId="2247415F" w14:textId="77777777" w:rsidR="00F724FB" w:rsidRPr="00F724FB" w:rsidRDefault="00F724FB" w:rsidP="00F724F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знаете ли вы…</w:t>
      </w: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  <w:t>Температура тела в мошонке немного ниже, чем по всему телу, поэтому любители саун и сидений с подогревом рискуют значительно ухудшить качество генетического материала.</w:t>
      </w:r>
    </w:p>
    <w:p w14:paraId="22A397C7" w14:textId="77777777" w:rsidR="00F724FB" w:rsidRPr="00F724FB" w:rsidRDefault="00F724FB" w:rsidP="00F724F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F724FB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Обследование у женщин</w:t>
      </w:r>
    </w:p>
    <w:p w14:paraId="790284F5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удивительно, что прегравидарная подготовка женщин более тщательная и долгая. Ведь от состояния здоровья мамочки, зависит период вынашивания и рождения.</w:t>
      </w:r>
    </w:p>
    <w:p w14:paraId="70B398C5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Дополнительно женщине проводят ряд исследований:</w:t>
      </w:r>
    </w:p>
    <w:p w14:paraId="34F8C1D1" w14:textId="77777777" w:rsidR="00F724FB" w:rsidRPr="00F724FB" w:rsidRDefault="00F724FB" w:rsidP="00F724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Полный гинекологический осмотр, включая кольпоскопию и взятие мазков на наличие атипических клеток.</w:t>
      </w:r>
    </w:p>
    <w:p w14:paraId="46303954" w14:textId="77777777" w:rsidR="00F724FB" w:rsidRPr="00F724FB" w:rsidRDefault="00F724FB" w:rsidP="00F724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Узд внутренних органов, чтобы исключить новообразования, эндометриоз, пороки строения матки</w:t>
      </w:r>
    </w:p>
    <w:p w14:paraId="43143384" w14:textId="77777777" w:rsidR="00F724FB" w:rsidRPr="00F724FB" w:rsidRDefault="00F724FB" w:rsidP="00F724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Обследование гормональной панели, если присутствуют признаки нарушений: нерегулярный цикл, чрезмерное оволосение, акне.</w:t>
      </w:r>
    </w:p>
    <w:p w14:paraId="79092D49" w14:textId="77777777" w:rsidR="00F724FB" w:rsidRPr="00F724FB" w:rsidRDefault="00F724FB" w:rsidP="00F724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Коагулограмма – анализ на свертываемость крови.</w:t>
      </w:r>
    </w:p>
    <w:p w14:paraId="701B3DA8" w14:textId="77777777" w:rsidR="00F724FB" w:rsidRPr="00F724FB" w:rsidRDefault="00F724FB" w:rsidP="00F724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Комплексное обследование щитовидной железы под наблюдением эндокринолога: гомоны Т4, ТТГ  и УЗ-диагностика. Скрытая форма гипотиреоза может вызывать спонтанный выкидыш или умственную отсталость у ребенка (кретинизм).</w:t>
      </w:r>
    </w:p>
    <w:p w14:paraId="601944D9" w14:textId="77777777" w:rsidR="00F724FB" w:rsidRPr="00F724FB" w:rsidRDefault="00F724FB" w:rsidP="00F724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Гистологическое исследование жидкости из полости матки, если присутствует хроническое воспаление невыясненной этиологии.</w:t>
      </w:r>
    </w:p>
    <w:p w14:paraId="44732B8C" w14:textId="77777777" w:rsidR="00F724FB" w:rsidRPr="00F724FB" w:rsidRDefault="00F724FB" w:rsidP="00F724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Диагностика  аутоиммунных нарушений.</w:t>
      </w:r>
    </w:p>
    <w:p w14:paraId="115A7739" w14:textId="77777777" w:rsidR="00F724FB" w:rsidRPr="00F724FB" w:rsidRDefault="00F724FB" w:rsidP="00F724F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что говорит статистика?</w:t>
      </w: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  <w:t>У 85% пар зачать ребенка получается на протяжении 6-24 месяцев. И это считается нормой. Если через пару лет результат не появился ― стоит искать причину.</w:t>
      </w:r>
    </w:p>
    <w:p w14:paraId="569C859F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18624348" wp14:editId="0CDFE5B0">
            <wp:extent cx="5953125" cy="322212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206" cy="323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EFC47" w14:textId="77777777" w:rsidR="00F724FB" w:rsidRPr="00F724FB" w:rsidRDefault="00F724FB" w:rsidP="00F724FB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 w:rsidRPr="00F724FB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Что нужно предпринять до наступления зачатия и беременности</w:t>
      </w:r>
    </w:p>
    <w:p w14:paraId="32E10FA1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Когда  результаты исследований готовы, супружеской паре разрешается приступать к зачатию, если со здоровьем все хорошо. В случае каких-либо отклонений врачом назначается алгоритм индивидуального лечения (медикаментозное, оперативное, комплексное). Лечение откладывает беременность на 3-6 месяцев в зависимости от сложности болезни.</w:t>
      </w:r>
    </w:p>
    <w:p w14:paraId="7F21532C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этапе подготовки пары к зачатию и женщины к вынашиванию беременности даются следующие рекомендации:</w:t>
      </w:r>
    </w:p>
    <w:p w14:paraId="3C80CE53" w14:textId="77777777" w:rsidR="00F724FB" w:rsidRPr="00F724FB" w:rsidRDefault="00F724FB" w:rsidP="00F724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Отказ от алкоголя и сигарет.</w:t>
      </w:r>
    </w:p>
    <w:p w14:paraId="34780C10" w14:textId="77777777" w:rsidR="00F724FB" w:rsidRPr="00F724FB" w:rsidRDefault="00F724FB" w:rsidP="00F724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Активный образ жизни.</w:t>
      </w:r>
    </w:p>
    <w:p w14:paraId="7C738758" w14:textId="77777777" w:rsidR="00F724FB" w:rsidRPr="00F724FB" w:rsidRDefault="00F724FB" w:rsidP="00F724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Прием фолиевой кислоты в количестве 400 мкг для женщины и витамина Е обоим партнерам.</w:t>
      </w:r>
    </w:p>
    <w:p w14:paraId="771C2A62" w14:textId="77777777" w:rsidR="00F724FB" w:rsidRPr="00F724FB" w:rsidRDefault="00F724FB" w:rsidP="00F724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Спокойная атмосфера и никаких стрессов.</w:t>
      </w:r>
    </w:p>
    <w:p w14:paraId="0E92F5B4" w14:textId="77777777" w:rsidR="00F724FB" w:rsidRPr="00F724FB" w:rsidRDefault="00F724FB" w:rsidP="00F724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Профилактика ОРВ и гриппа.</w:t>
      </w:r>
    </w:p>
    <w:p w14:paraId="36E8B6DC" w14:textId="77777777" w:rsidR="00F724FB" w:rsidRPr="00F724FB" w:rsidRDefault="00F724FB" w:rsidP="00F724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Оптимистический настрой.</w:t>
      </w:r>
    </w:p>
    <w:p w14:paraId="18BBDFCE" w14:textId="77777777" w:rsidR="00F724FB" w:rsidRPr="00F724FB" w:rsidRDefault="00F724FB" w:rsidP="00F724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Рациональное питание с достаточным количеством овощей и жиров.</w:t>
      </w:r>
    </w:p>
    <w:p w14:paraId="7A85990E" w14:textId="77777777" w:rsidR="00F724FB" w:rsidRPr="00F724FB" w:rsidRDefault="00F724FB" w:rsidP="00F724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Табу на продукты с консервантами, красителями и всяческие БАДы.</w:t>
      </w:r>
    </w:p>
    <w:p w14:paraId="724DA944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1D015AB7" wp14:editId="47200D39">
            <wp:extent cx="5619750" cy="25025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696" cy="250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38739" w14:textId="77777777" w:rsidR="00F724FB" w:rsidRPr="00F724FB" w:rsidRDefault="00F724FB" w:rsidP="00F724FB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 w:rsidRPr="00F724FB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Определяем возможные дня зачатия</w:t>
      </w:r>
    </w:p>
    <w:p w14:paraId="0D475061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Бесконечные анализы и походы по врачам уже позади. Рацион и правильный режим дня ― идеальны. Осталось совсем немного ― помочь нашему организму скорее справиться с поставленной задачей. Для этого надо всего лишь определить, когда происходит овуляция, чтобы спохватится в нужное время и в нужном месте.</w:t>
      </w:r>
    </w:p>
    <w:p w14:paraId="03E35556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Овуляция ― это благоприятный момент для зачатия. В этот период созревшая яйцеклетка выходит из яичника и направляется в маточную трубу. Происходит овуляция приблизительно на 12-14 день цикла, если он, конечно, регулярный. У женщин до 30 лет за год насчитывается около 8-10 овуляторных циклов. Потом их количество постепенно угасает.</w:t>
      </w:r>
    </w:p>
    <w:p w14:paraId="434D6B48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Для решения этого вопроса в арсенале каждой женщины есть много методов. У каждого свои достоинства и недостатки, но выбрать есть из чего:</w:t>
      </w:r>
    </w:p>
    <w:p w14:paraId="0C1974FD" w14:textId="77777777" w:rsidR="00F724FB" w:rsidRPr="00F724FB" w:rsidRDefault="00F724FB" w:rsidP="00F724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Определение овуляции по характеру цервикальной слизи.</w:t>
      </w:r>
    </w:p>
    <w:p w14:paraId="47A9BA7E" w14:textId="77777777" w:rsidR="00F724FB" w:rsidRPr="00F724FB" w:rsidRDefault="00F724FB" w:rsidP="00F724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Измерение базальной температуры.</w:t>
      </w:r>
    </w:p>
    <w:p w14:paraId="55645089" w14:textId="77777777" w:rsidR="00F724FB" w:rsidRPr="00F724FB" w:rsidRDefault="00F724FB" w:rsidP="00F724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Календарный метод.</w:t>
      </w:r>
    </w:p>
    <w:p w14:paraId="04726CAB" w14:textId="77777777" w:rsidR="00F724FB" w:rsidRPr="00F724FB" w:rsidRDefault="00F724FB" w:rsidP="00F724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Тесты на овуляцию.</w:t>
      </w:r>
    </w:p>
    <w:p w14:paraId="34BF87E1" w14:textId="77777777" w:rsidR="00F724FB" w:rsidRPr="00F724FB" w:rsidRDefault="00F724FB" w:rsidP="00F724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УЗД-мониторинг.</w:t>
      </w:r>
    </w:p>
    <w:p w14:paraId="32CC9F93" w14:textId="77777777" w:rsidR="00F724FB" w:rsidRPr="00F724FB" w:rsidRDefault="00F724FB" w:rsidP="00F724F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F724FB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Определение овуляции по характеру цервикальной слизи</w:t>
      </w:r>
    </w:p>
    <w:p w14:paraId="6F12A643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После менструации в норме выделений быть не должно. Когда яйцеклетка направляется в маточную трубу, женщина может замечать некую влажность, поскольку цервикальная слизь разжижается. В момент овуляции она начинает тянуться, словно яичный белок.</w:t>
      </w:r>
    </w:p>
    <w:p w14:paraId="39814CB4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Плюсы такого метода:</w:t>
      </w:r>
    </w:p>
    <w:p w14:paraId="306872AD" w14:textId="77777777" w:rsidR="00F724FB" w:rsidRPr="00F724FB" w:rsidRDefault="00F724FB" w:rsidP="00F724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он не требует траты времени и денег</w:t>
      </w:r>
    </w:p>
    <w:p w14:paraId="32043628" w14:textId="77777777" w:rsidR="00F724FB" w:rsidRPr="00F724FB" w:rsidRDefault="00F724FB" w:rsidP="00F724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он безопасен и прост</w:t>
      </w:r>
    </w:p>
    <w:p w14:paraId="669E782B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Минусы</w:t>
      </w:r>
    </w:p>
    <w:p w14:paraId="6874E914" w14:textId="77777777" w:rsidR="00F724FB" w:rsidRPr="00F724FB" w:rsidRDefault="00F724FB" w:rsidP="00F724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дает 100% уверенности, поэтому в целях для предупреждения беременности не годится</w:t>
      </w:r>
    </w:p>
    <w:p w14:paraId="681E8DD6" w14:textId="77777777" w:rsidR="00F724FB" w:rsidRPr="00F724FB" w:rsidRDefault="00F724FB" w:rsidP="00F724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дает ложную картину при воспалительных процессах</w:t>
      </w:r>
    </w:p>
    <w:p w14:paraId="77344852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 wp14:anchorId="5BA9559A" wp14:editId="0D431B1C">
            <wp:extent cx="6000750" cy="3881967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590" cy="38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75C1D" w14:textId="77777777" w:rsidR="00F724FB" w:rsidRPr="00F724FB" w:rsidRDefault="00F724FB" w:rsidP="00F724F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F724FB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Измерение базальной температуры</w:t>
      </w:r>
    </w:p>
    <w:p w14:paraId="1A2594C9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Измерять базальную или ректальную температуру надо строго утром после пробуждения. Такой метод довольно точный только в сочетании с УЗД. Температура держится в рамках 35-36⁰С, а в период овуляции происходит резкий скачек до 37⁰С. Эти показатели относительные и у каждой женщины могут быть различными.</w:t>
      </w:r>
    </w:p>
    <w:p w14:paraId="2EC9AB1A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Плюсы:</w:t>
      </w:r>
    </w:p>
    <w:p w14:paraId="09B5D43F" w14:textId="77777777" w:rsidR="00F724FB" w:rsidRPr="00F724FB" w:rsidRDefault="00F724FB" w:rsidP="00F724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позволяет объективно оценить картину фаз менструального цикла</w:t>
      </w:r>
    </w:p>
    <w:p w14:paraId="1F9C3986" w14:textId="77777777" w:rsidR="00F724FB" w:rsidRPr="00F724FB" w:rsidRDefault="00F724FB" w:rsidP="00F724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предположить возможный день овуляции</w:t>
      </w:r>
    </w:p>
    <w:p w14:paraId="47578BD7" w14:textId="77777777" w:rsidR="00F724FB" w:rsidRPr="00F724FB" w:rsidRDefault="00F724FB" w:rsidP="00F724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заподозрить ановуляторный цикл</w:t>
      </w:r>
    </w:p>
    <w:p w14:paraId="049C9FDC" w14:textId="77777777" w:rsidR="00F724FB" w:rsidRPr="00F724FB" w:rsidRDefault="00F724FB" w:rsidP="00F724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определить беременность в первую неделю зачатия</w:t>
      </w:r>
    </w:p>
    <w:p w14:paraId="07AD6BDB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Минусы:</w:t>
      </w:r>
    </w:p>
    <w:p w14:paraId="230F5520" w14:textId="77777777" w:rsidR="00F724FB" w:rsidRPr="00F724FB" w:rsidRDefault="00F724FB" w:rsidP="00F724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трудоемкий процесс</w:t>
      </w:r>
    </w:p>
    <w:p w14:paraId="1E4178AE" w14:textId="77777777" w:rsidR="00F724FB" w:rsidRPr="00F724FB" w:rsidRDefault="00F724FB" w:rsidP="00F724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ежедневный мониторинг</w:t>
      </w:r>
    </w:p>
    <w:p w14:paraId="50BF6CB3" w14:textId="77777777" w:rsidR="00F724FB" w:rsidRPr="00F724FB" w:rsidRDefault="00F724FB" w:rsidP="00F724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наличие множества факторов, которые влияют на базовую температуру (стресс, плохой сон, алкоголь)</w:t>
      </w:r>
    </w:p>
    <w:p w14:paraId="5AB9DF6D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 Совет! Для измерения температуры лучше пользоваться электронным градусником ― это безопаснее и быстрее.</w:t>
      </w:r>
    </w:p>
    <w:p w14:paraId="27BD2E9E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351A6FAC" wp14:editId="3A2856F2">
            <wp:extent cx="5617115" cy="355282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833" cy="355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2AF5" w14:textId="77777777" w:rsidR="00F724FB" w:rsidRPr="00F724FB" w:rsidRDefault="00F724FB" w:rsidP="00F724F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F724FB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Календарный метод (метод Клауса-Огино)</w:t>
      </w:r>
    </w:p>
    <w:p w14:paraId="1126BE64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Этот метод был разработан еще в 1876 году доктором Марией Путнам. Он пригоден только для женщин с регулярным 26-32-дневным циклом. Фертильный (благоприятный) период обозначается с 10 по 17 день цикла.</w:t>
      </w:r>
    </w:p>
    <w:p w14:paraId="1662BD73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Плюсы:</w:t>
      </w:r>
    </w:p>
    <w:p w14:paraId="650AA451" w14:textId="77777777" w:rsidR="00F724FB" w:rsidRPr="00F724FB" w:rsidRDefault="00F724FB" w:rsidP="00F724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дешевизна и доступность</w:t>
      </w:r>
    </w:p>
    <w:p w14:paraId="644E9276" w14:textId="77777777" w:rsidR="00F724FB" w:rsidRPr="00F724FB" w:rsidRDefault="00F724FB" w:rsidP="00F724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удобность в применении</w:t>
      </w:r>
    </w:p>
    <w:p w14:paraId="3555AD4F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Минусы:</w:t>
      </w:r>
    </w:p>
    <w:p w14:paraId="32E66D84" w14:textId="77777777" w:rsidR="00F724FB" w:rsidRPr="00F724FB" w:rsidRDefault="00F724FB" w:rsidP="00F724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относительная точность</w:t>
      </w:r>
    </w:p>
    <w:p w14:paraId="4D04352C" w14:textId="77777777" w:rsidR="00F724FB" w:rsidRPr="00F724FB" w:rsidRDefault="00F724FB" w:rsidP="00F724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можно пропустить раннюю овуляцию вследствии гормонального сбоя</w:t>
      </w:r>
    </w:p>
    <w:p w14:paraId="3578B91E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 wp14:anchorId="39D2119E" wp14:editId="4AFABF7A">
            <wp:extent cx="4762500" cy="23717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28F75" w14:textId="77777777" w:rsidR="00F724FB" w:rsidRPr="00F724FB" w:rsidRDefault="00F724FB" w:rsidP="00F724F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F724FB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Тесты на овуляцию</w:t>
      </w:r>
    </w:p>
    <w:p w14:paraId="27267A5C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Тесты на овуляцию достаточно точный способ. Они недорогие и продаются в каждой аптеке. Достаточно 5 минут для получения результата. Как правило, нужно пять тест-полосок в месяц для мониторинга овуляции. Их принцип действия такой же, как и у тестов на беременность, только в данном случае определяется лютеинизирующий гормон.</w:t>
      </w:r>
    </w:p>
    <w:p w14:paraId="0A30E2D5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Пользоваться такими тестами очень легко. Например, у вас 28-дневный цикл: 28-17=11. Это значит, что тестирование надо проводить с 11 дня цикла.</w:t>
      </w:r>
    </w:p>
    <w:p w14:paraId="107ABCD4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Плюсы:</w:t>
      </w:r>
    </w:p>
    <w:p w14:paraId="4FAAD460" w14:textId="77777777" w:rsidR="00F724FB" w:rsidRPr="00F724FB" w:rsidRDefault="00F724FB" w:rsidP="00F724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минимальные затраты времени</w:t>
      </w:r>
    </w:p>
    <w:p w14:paraId="67A24C07" w14:textId="77777777" w:rsidR="00F724FB" w:rsidRPr="00F724FB" w:rsidRDefault="00F724FB" w:rsidP="00F724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99% достоверности</w:t>
      </w:r>
    </w:p>
    <w:p w14:paraId="584B8A9F" w14:textId="77777777" w:rsidR="00F724FB" w:rsidRPr="00F724FB" w:rsidRDefault="00F724FB" w:rsidP="00F724F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безопасность и легкость в использовании</w:t>
      </w:r>
    </w:p>
    <w:p w14:paraId="6511ED0C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Минусы:</w:t>
      </w:r>
    </w:p>
    <w:p w14:paraId="7BBFC5CA" w14:textId="77777777" w:rsidR="00F724FB" w:rsidRPr="00F724FB" w:rsidRDefault="00F724FB" w:rsidP="00F724F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дополнительные финансовые расходы.</w:t>
      </w:r>
    </w:p>
    <w:p w14:paraId="0713CDD3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 wp14:anchorId="10908670" wp14:editId="1382255F">
            <wp:extent cx="6667500" cy="52768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BB973" w14:textId="77777777" w:rsidR="00F724FB" w:rsidRPr="00F724FB" w:rsidRDefault="00F724FB" w:rsidP="00F724F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F724FB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УЗД-мониторинг</w:t>
      </w:r>
    </w:p>
    <w:p w14:paraId="2B96212F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Это самый точный способ подтвердить овуляцию. УЗД-контроль проводится 3-5 раз в первую половину цикла для измерения величины фолликулов ― </w:t>
      </w: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фолликулометрия. И после разрыва доминантного фолликула — для определения овуляторной жидкости и желтого тела, что подтверждает овуляцию.</w:t>
      </w:r>
    </w:p>
    <w:p w14:paraId="3983C897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Плюсы:</w:t>
      </w:r>
    </w:p>
    <w:p w14:paraId="0FB30B65" w14:textId="77777777" w:rsidR="00F724FB" w:rsidRPr="00F724FB" w:rsidRDefault="00F724FB" w:rsidP="00F724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возможность предугадать овуляцию с точностью до 6-12 часов</w:t>
      </w:r>
    </w:p>
    <w:p w14:paraId="62C8E08E" w14:textId="77777777" w:rsidR="00F724FB" w:rsidRPr="00F724FB" w:rsidRDefault="00F724FB" w:rsidP="00F724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подтвердить, что фолликул проовулировал.</w:t>
      </w:r>
    </w:p>
    <w:p w14:paraId="4F5B90A3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Минусы:</w:t>
      </w:r>
    </w:p>
    <w:p w14:paraId="06C88A05" w14:textId="77777777" w:rsidR="00F724FB" w:rsidRPr="00F724FB" w:rsidRDefault="00F724FB" w:rsidP="00F724F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дорого</w:t>
      </w:r>
    </w:p>
    <w:p w14:paraId="56639C42" w14:textId="77777777" w:rsidR="00F724FB" w:rsidRPr="00F724FB" w:rsidRDefault="00F724FB" w:rsidP="00F724F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нужно несколько раз навещать диагностический центр</w:t>
      </w:r>
    </w:p>
    <w:p w14:paraId="466E83E4" w14:textId="77777777" w:rsidR="00F724FB" w:rsidRPr="00F724FB" w:rsidRDefault="00F724FB" w:rsidP="00F724F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затрата времени.</w:t>
      </w:r>
    </w:p>
    <w:p w14:paraId="18C69B98" w14:textId="77777777" w:rsidR="00F724FB" w:rsidRPr="00F724FB" w:rsidRDefault="00F724FB" w:rsidP="00F724FB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 w:rsidRPr="00F724FB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Удачное завершение прегравидарной подготовки</w:t>
      </w:r>
    </w:p>
    <w:p w14:paraId="164BE0ED" w14:textId="77777777" w:rsidR="00F724FB" w:rsidRPr="00F724FB" w:rsidRDefault="00F724FB" w:rsidP="00F724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724F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Прегравидарная подготовка считается удачной, если вы держите в руках положительный тест на беременность. Теперь остается довести все до логического конца. Окончательный этап ― это ранее подтверждение беременности, скрининнговые тесты, биохимическая диагностика и узд-мониторинг. Это поможет сохранить долгожданную беременность и родить чудного малыша.</w:t>
      </w:r>
    </w:p>
    <w:p w14:paraId="6F8E789E" w14:textId="78009B3E" w:rsidR="00163EE8" w:rsidRDefault="00000000" w:rsidP="00F724FB"/>
    <w:sectPr w:rsidR="0016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EE2"/>
    <w:multiLevelType w:val="multilevel"/>
    <w:tmpl w:val="D272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F4113"/>
    <w:multiLevelType w:val="multilevel"/>
    <w:tmpl w:val="7044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D11D4"/>
    <w:multiLevelType w:val="multilevel"/>
    <w:tmpl w:val="3EE2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A2129"/>
    <w:multiLevelType w:val="multilevel"/>
    <w:tmpl w:val="C802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65671"/>
    <w:multiLevelType w:val="multilevel"/>
    <w:tmpl w:val="E510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E6FF9"/>
    <w:multiLevelType w:val="multilevel"/>
    <w:tmpl w:val="F30CA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2546F"/>
    <w:multiLevelType w:val="multilevel"/>
    <w:tmpl w:val="C810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1028F"/>
    <w:multiLevelType w:val="multilevel"/>
    <w:tmpl w:val="B4F0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E6D99"/>
    <w:multiLevelType w:val="multilevel"/>
    <w:tmpl w:val="896C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C0331"/>
    <w:multiLevelType w:val="multilevel"/>
    <w:tmpl w:val="5100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DC6FB5"/>
    <w:multiLevelType w:val="multilevel"/>
    <w:tmpl w:val="832E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7C06B7"/>
    <w:multiLevelType w:val="multilevel"/>
    <w:tmpl w:val="71BC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F420F7"/>
    <w:multiLevelType w:val="multilevel"/>
    <w:tmpl w:val="CBEC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752CE3"/>
    <w:multiLevelType w:val="multilevel"/>
    <w:tmpl w:val="6E22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0C5FEC"/>
    <w:multiLevelType w:val="multilevel"/>
    <w:tmpl w:val="58F2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E82695"/>
    <w:multiLevelType w:val="multilevel"/>
    <w:tmpl w:val="BA6A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F85020"/>
    <w:multiLevelType w:val="multilevel"/>
    <w:tmpl w:val="2184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264675">
    <w:abstractNumId w:val="2"/>
  </w:num>
  <w:num w:numId="2" w16cid:durableId="1311903385">
    <w:abstractNumId w:val="1"/>
  </w:num>
  <w:num w:numId="3" w16cid:durableId="1078140196">
    <w:abstractNumId w:val="12"/>
  </w:num>
  <w:num w:numId="4" w16cid:durableId="562374494">
    <w:abstractNumId w:val="5"/>
  </w:num>
  <w:num w:numId="5" w16cid:durableId="1796751900">
    <w:abstractNumId w:val="6"/>
  </w:num>
  <w:num w:numId="6" w16cid:durableId="2087990418">
    <w:abstractNumId w:val="15"/>
  </w:num>
  <w:num w:numId="7" w16cid:durableId="283851247">
    <w:abstractNumId w:val="11"/>
  </w:num>
  <w:num w:numId="8" w16cid:durableId="1268153557">
    <w:abstractNumId w:val="14"/>
  </w:num>
  <w:num w:numId="9" w16cid:durableId="963924353">
    <w:abstractNumId w:val="13"/>
  </w:num>
  <w:num w:numId="10" w16cid:durableId="383798776">
    <w:abstractNumId w:val="16"/>
  </w:num>
  <w:num w:numId="11" w16cid:durableId="1570387452">
    <w:abstractNumId w:val="9"/>
  </w:num>
  <w:num w:numId="12" w16cid:durableId="1340045119">
    <w:abstractNumId w:val="10"/>
  </w:num>
  <w:num w:numId="13" w16cid:durableId="65882446">
    <w:abstractNumId w:val="0"/>
  </w:num>
  <w:num w:numId="14" w16cid:durableId="2095785100">
    <w:abstractNumId w:val="4"/>
  </w:num>
  <w:num w:numId="15" w16cid:durableId="1498619892">
    <w:abstractNumId w:val="7"/>
  </w:num>
  <w:num w:numId="16" w16cid:durableId="2090997951">
    <w:abstractNumId w:val="8"/>
  </w:num>
  <w:num w:numId="17" w16cid:durableId="485442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AA"/>
    <w:rsid w:val="00A3040E"/>
    <w:rsid w:val="00B532AA"/>
    <w:rsid w:val="00DF59D9"/>
    <w:rsid w:val="00F7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664B"/>
  <w15:chartTrackingRefBased/>
  <w15:docId w15:val="{EFC6649B-7FD5-4483-A2A1-02874D24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24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7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967411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92945872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817014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787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1578</Words>
  <Characters>9000</Characters>
  <Application>Microsoft Office Word</Application>
  <DocSecurity>0</DocSecurity>
  <Lines>75</Lines>
  <Paragraphs>21</Paragraphs>
  <ScaleCrop>false</ScaleCrop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</dc:creator>
  <cp:keywords/>
  <dc:description/>
  <cp:lastModifiedBy>ЖК</cp:lastModifiedBy>
  <cp:revision>2</cp:revision>
  <dcterms:created xsi:type="dcterms:W3CDTF">2023-01-25T10:57:00Z</dcterms:created>
  <dcterms:modified xsi:type="dcterms:W3CDTF">2023-01-25T11:00:00Z</dcterms:modified>
</cp:coreProperties>
</file>